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ascii="宋体" w:eastAsia="宋体"/>
          <w:sz w:val="40"/>
          <w:szCs w:val="28"/>
        </w:rPr>
      </w:pPr>
    </w:p>
    <w:p>
      <w:pPr>
        <w:ind w:firstLine="800" w:firstLineChars="200"/>
        <w:jc w:val="center"/>
        <w:rPr>
          <w:rFonts w:ascii="宋体" w:eastAsia="宋体"/>
          <w:sz w:val="40"/>
          <w:szCs w:val="28"/>
        </w:rPr>
      </w:pPr>
      <w:r>
        <w:rPr>
          <w:rFonts w:hint="eastAsia" w:ascii="宋体" w:eastAsia="宋体"/>
          <w:sz w:val="40"/>
          <w:szCs w:val="28"/>
        </w:rPr>
        <w:t>泰山外国语学校主备人公开课制度</w:t>
      </w:r>
    </w:p>
    <w:p>
      <w:pPr>
        <w:ind w:firstLine="800" w:firstLineChars="200"/>
        <w:rPr>
          <w:rFonts w:ascii="宋体" w:eastAsia="宋体"/>
          <w:sz w:val="40"/>
          <w:szCs w:val="28"/>
        </w:rPr>
      </w:pP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备人公开课一般是指通过学科组集体备课研究、主备人经过一定时间准备，有一定数量教师参与听课观摩，课后有相关教研活动的实际课堂教学行为。主备人公开课教学是学校教学工作的重要组成部分，对提高教师业务能力，对课堂教学改革，对提高课堂效果都具有重要的意义，现制定相关制度如下：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一、组织领导：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主备人公开课由年级领导和督促，备课组具体负责实施公开课，备课组所有教师参加听评课；教务处负责主备人公开课的检查、评定工作。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二、参加人员：备课组所有教师。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三、基本流程和组织：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主备人公开课的基本流程：</w:t>
      </w:r>
    </w:p>
    <w:p>
      <w:pPr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eastAsia="宋体"/>
          <w:sz w:val="28"/>
          <w:szCs w:val="28"/>
        </w:rPr>
        <w:t>第一步</w:t>
      </w:r>
      <w:r>
        <w:rPr>
          <w:rFonts w:ascii="宋体" w:eastAsia="宋体"/>
          <w:sz w:val="28"/>
          <w:szCs w:val="28"/>
        </w:rPr>
        <w:t xml:space="preserve">, </w:t>
      </w:r>
      <w:r>
        <w:rPr>
          <w:rFonts w:hint="eastAsia" w:ascii="宋体" w:eastAsia="宋体"/>
          <w:sz w:val="28"/>
          <w:szCs w:val="28"/>
        </w:rPr>
        <w:t>备课组组织、安排</w:t>
      </w:r>
      <w:r>
        <w:rPr>
          <w:rFonts w:hint="eastAsia" w:ascii="宋体" w:eastAsia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第二步，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备课组根据教学安排，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确定参加主备人公开课的人员，确定主备人公开课内容，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根据主备人公开课的性质，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进行集体备课，集思广益，给参加主备人公开课的教师提出宝贵的建议。</w:t>
      </w:r>
    </w:p>
    <w:p>
      <w:pPr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eastAsia="宋体"/>
          <w:sz w:val="28"/>
          <w:szCs w:val="28"/>
        </w:rPr>
        <w:t>第三步，参加主备人公开课的教师，根据教学的要求，参考集体备课的意见，多方参考资料，形成自己的详细教学设计</w:t>
      </w:r>
      <w:r>
        <w:rPr>
          <w:rFonts w:hint="eastAsia" w:ascii="宋体" w:eastAsia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第四步，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参加主备人公开课的教师可以在小范围内进行试讲，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就教学设计进行修改。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第五步，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参加主备人公开课的教师将详细教学设计上交年级复印，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准备上课。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第六步，上课。相关人员听课（包括年级领导、本组教师及其他</w:t>
      </w:r>
      <w:r>
        <w:rPr>
          <w:rFonts w:hint="eastAsia" w:ascii="宋体" w:eastAsia="宋体"/>
          <w:sz w:val="28"/>
          <w:szCs w:val="28"/>
          <w:lang w:val="en-US" w:eastAsia="zh-CN"/>
        </w:rPr>
        <w:t>无课教师</w:t>
      </w:r>
      <w:r>
        <w:rPr>
          <w:rFonts w:hint="eastAsia" w:ascii="宋体" w:eastAsia="宋体"/>
          <w:sz w:val="28"/>
          <w:szCs w:val="28"/>
        </w:rPr>
        <w:t>）</w:t>
      </w: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第七步，评课。年级召集相关人员（包括年级领导、本组人员及其他</w:t>
      </w:r>
      <w:r>
        <w:rPr>
          <w:rFonts w:hint="eastAsia" w:ascii="宋体" w:eastAsia="宋体"/>
          <w:sz w:val="28"/>
          <w:szCs w:val="28"/>
          <w:lang w:val="en-US" w:eastAsia="zh-CN"/>
        </w:rPr>
        <w:t>听课教师</w:t>
      </w:r>
      <w:r>
        <w:rPr>
          <w:rFonts w:hint="eastAsia" w:ascii="宋体" w:eastAsia="宋体"/>
          <w:sz w:val="28"/>
          <w:szCs w:val="28"/>
        </w:rPr>
        <w:t>），授课教师先就自己的课做出</w:t>
      </w:r>
      <w:r>
        <w:rPr>
          <w:rFonts w:hint="eastAsia" w:ascii="宋体" w:eastAsia="宋体"/>
          <w:sz w:val="28"/>
          <w:szCs w:val="28"/>
          <w:lang w:val="en-US" w:eastAsia="zh-CN"/>
        </w:rPr>
        <w:t>设计说明</w:t>
      </w:r>
      <w:r>
        <w:rPr>
          <w:rFonts w:hint="eastAsia" w:ascii="宋体" w:eastAsia="宋体"/>
          <w:sz w:val="28"/>
          <w:szCs w:val="28"/>
        </w:rPr>
        <w:t>，要说出教学目标、教学设想、教学思路、教学模式、教学方法、教学过程、教学总结自我评价等，参评人员就教师的</w:t>
      </w:r>
      <w:r>
        <w:rPr>
          <w:rFonts w:hint="eastAsia" w:ascii="宋体" w:eastAsia="宋体"/>
          <w:sz w:val="28"/>
          <w:szCs w:val="28"/>
          <w:lang w:val="en-US" w:eastAsia="zh-CN"/>
        </w:rPr>
        <w:t>讲</w:t>
      </w:r>
      <w:r>
        <w:rPr>
          <w:rFonts w:hint="eastAsia" w:ascii="宋体" w:eastAsia="宋体"/>
          <w:sz w:val="28"/>
          <w:szCs w:val="28"/>
        </w:rPr>
        <w:t>课做出</w:t>
      </w:r>
      <w:r>
        <w:rPr>
          <w:rFonts w:hint="eastAsia" w:ascii="宋体" w:eastAsia="宋体"/>
          <w:sz w:val="28"/>
          <w:szCs w:val="28"/>
          <w:lang w:val="en-US" w:eastAsia="zh-CN"/>
        </w:rPr>
        <w:t>评议和交流</w:t>
      </w:r>
      <w:r>
        <w:rPr>
          <w:rFonts w:hint="eastAsia" w:ascii="宋体" w:eastAsia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学校每一学期至少要进行一次大型的主备人公开课检查评定活动。主备人公开课总结和表彰结果要作为教师晋级、获奖、加薪的重要依据。</w:t>
      </w:r>
    </w:p>
    <w:p>
      <w:pPr>
        <w:ind w:firstLine="560" w:firstLineChars="200"/>
        <w:rPr>
          <w:rFonts w:hint="eastAsia" w:asci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 xml:space="preserve">                        泰山外国语学校</w:t>
      </w:r>
    </w:p>
    <w:p>
      <w:pPr>
        <w:ind w:firstLine="560" w:firstLineChars="200"/>
        <w:rPr>
          <w:rFonts w:hint="eastAsia" w:ascii="宋体" w:eastAsia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 xml:space="preserve">                               2020年10月20日</w:t>
      </w:r>
      <w:bookmarkStart w:id="0" w:name="_GoBack"/>
      <w:bookmarkEnd w:id="0"/>
      <w:r>
        <w:rPr>
          <w:rFonts w:asci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TZjNThkMzBlYzViODc3NWU5MDI5MGE3NjcwMTIwM2QifQ=="/>
  </w:docVars>
  <w:rsids>
    <w:rsidRoot w:val="00000000"/>
    <w:rsid w:val="30815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678</Words>
  <Characters>678</Characters>
  <Lines>33</Lines>
  <Paragraphs>15</Paragraphs>
  <TotalTime>50</TotalTime>
  <ScaleCrop>false</ScaleCrop>
  <LinksUpToDate>false</LinksUpToDate>
  <CharactersWithSpaces>688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2020-09-26T12:02:00Z</dcterms:created>
  <dc:creator>linju</dc:creator>
  <cp:lastModifiedBy>gaoxi</cp:lastModifiedBy>
  <dcterms:modified xsi:type="dcterms:W3CDTF">2023-11-02T00:11:03Z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4EE894BD48E149D08A49F40445B2DED6_12</vt:lpwstr>
  </property>
</Properties>
</file>